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2564D25" wp14:paraId="24252BDD" wp14:textId="1E1290F5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2564D25" w:rsidR="456873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1003713 LINGUA INGLESE PER LA PSICOLOGIA</w:t>
      </w:r>
    </w:p>
    <w:p xmlns:wp14="http://schemas.microsoft.com/office/word/2010/wordml" w:rsidP="42564D25" wp14:paraId="2C078E63" wp14:textId="679B8EFB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2564D25" w:rsidR="456873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1000049696 –mark 16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2761CE"/>
    <w:rsid w:val="42564D25"/>
    <w:rsid w:val="45687397"/>
    <w:rsid w:val="502761CE"/>
    <w:rsid w:val="5F55A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61CE"/>
  <w15:chartTrackingRefBased/>
  <w15:docId w15:val="{8D028BE9-8D2C-4CC9-BBEB-4793B1191A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2025-04-08T13:02:43.7517072Z</dcterms:created>
  <dcterms:modified xsi:type="dcterms:W3CDTF">2025-04-08T13:04:00.5919334Z</dcterms:modified>
  <dc:creator>Stefania Turchiaro</dc:creator>
  <lastModifiedBy>Stefania Turchiaro</lastModifiedBy>
</coreProperties>
</file>